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165" w:line="240" w:lineRule="auto"/>
        <w:jc w:val="both"/>
        <w:rPr>
          <w:rFonts w:ascii="Times New Roman" w:cs="Times New Roman" w:hAnsi="Times New Roman" w:eastAsia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rtl w:val="0"/>
          <w:lang w:val="it-IT"/>
        </w:rPr>
        <w:t>In questo file troverete quanto necessario per completare i progetti PCTO per ciascun allievo, per qualsiasi dubbio non esitate a contattarci</w:t>
      </w:r>
    </w:p>
    <w:p>
      <w:pPr>
        <w:pStyle w:val="Normal.0"/>
        <w:spacing w:after="165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 </w:t>
      </w:r>
    </w:p>
    <w:p>
      <w:pPr>
        <w:pStyle w:val="Normal.0"/>
        <w:spacing w:after="165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Considerate le specificit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formative del Liceo e gli interessi espressi da alunni e famiglie, la scuola ha individuato le seguenti Aree di progetto: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 </w:t>
      </w:r>
    </w:p>
    <w:p>
      <w:pPr>
        <w:pStyle w:val="Normal.0"/>
        <w:spacing w:after="165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In ciascun progetto inserire 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area di riferimento</w:t>
      </w:r>
    </w:p>
    <w:p>
      <w:pPr>
        <w:pStyle w:val="Normal.0"/>
        <w:spacing w:after="165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- Area Scientifica-Tecnologica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 </w:t>
      </w:r>
      <w:r>
        <w:rPr>
          <w:rFonts w:ascii="Times New Roman" w:hAnsi="Times New Roman"/>
          <w:sz w:val="24"/>
          <w:szCs w:val="24"/>
          <w:rtl w:val="0"/>
          <w:lang w:val="it-IT"/>
        </w:rPr>
        <w:t>(Percorsi presso Universit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e centri di ricerca,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Corsi interni alla scuola: Olimpiadi disciplinari. Corso WEBMAKER, Corso di CAD , LA NUOVA ECDL , Progetto Lauree Scientifiche (PLS), Progetto ERASMUS +, Corso per il conseguimento delle certificazioni linguistiche. </w:t>
      </w:r>
      <w:r>
        <w:rPr>
          <w:rFonts w:ascii="Times New Roman" w:hAnsi="Times New Roman"/>
          <w:sz w:val="24"/>
          <w:szCs w:val="24"/>
          <w:rtl w:val="0"/>
          <w:lang w:val="it-IT"/>
        </w:rPr>
        <w:t>Aziende e studi professionali che operano nel settore ingegneristico, informatico, tecnologico e dell'innovazione...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, </w:t>
      </w:r>
      <w:r>
        <w:rPr>
          <w:rFonts w:ascii="Times New Roman" w:hAnsi="Times New Roman"/>
          <w:sz w:val="24"/>
          <w:szCs w:val="24"/>
          <w:rtl w:val="0"/>
          <w:lang w:val="it-IT"/>
        </w:rPr>
        <w:t>)</w:t>
      </w:r>
    </w:p>
    <w:p>
      <w:pPr>
        <w:pStyle w:val="Normal.0"/>
        <w:spacing w:after="165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- Area Biomedica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 </w:t>
      </w:r>
      <w:r>
        <w:rPr>
          <w:rFonts w:ascii="Times New Roman" w:hAnsi="Times New Roman"/>
          <w:sz w:val="24"/>
          <w:szCs w:val="24"/>
          <w:rtl w:val="0"/>
          <w:lang w:val="it-IT"/>
        </w:rPr>
        <w:t>(Percorsi presso Universit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e centri di ricerca,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 </w:t>
      </w:r>
      <w:r>
        <w:rPr>
          <w:rFonts w:ascii="Times New Roman" w:hAnsi="Times New Roman"/>
          <w:sz w:val="24"/>
          <w:szCs w:val="24"/>
          <w:rtl w:val="0"/>
          <w:lang w:val="it-IT"/>
        </w:rPr>
        <w:t>Azienda Sanitaria locale, studi biomedici, laboratori analisi, farmacie..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Percorso Biomedico, Veterinari</w:t>
      </w:r>
      <w:r>
        <w:rPr>
          <w:rFonts w:ascii="Times New Roman" w:hAnsi="Times New Roman"/>
          <w:sz w:val="24"/>
          <w:szCs w:val="24"/>
          <w:rtl w:val="0"/>
          <w:lang w:val="it-IT"/>
        </w:rPr>
        <w:t>.)</w:t>
      </w:r>
    </w:p>
    <w:p>
      <w:pPr>
        <w:pStyle w:val="Normal.0"/>
        <w:spacing w:after="165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- Area Economico-Giuridica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  </w:t>
      </w:r>
      <w:r>
        <w:rPr>
          <w:rFonts w:ascii="Times New Roman" w:hAnsi="Times New Roman"/>
          <w:sz w:val="24"/>
          <w:szCs w:val="24"/>
          <w:rtl w:val="0"/>
          <w:lang w:val="it-IT"/>
        </w:rPr>
        <w:t>(Percorsi presso Universit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  </w:t>
      </w:r>
      <w:r>
        <w:rPr>
          <w:rFonts w:ascii="Times New Roman" w:hAnsi="Times New Roman"/>
          <w:sz w:val="24"/>
          <w:szCs w:val="24"/>
          <w:rtl w:val="0"/>
          <w:lang w:val="it-IT"/>
        </w:rPr>
        <w:t>e Studi professionali di settore, tribunale, Pubblica Amministrazione...)</w:t>
      </w:r>
    </w:p>
    <w:p>
      <w:pPr>
        <w:pStyle w:val="Normal.0"/>
        <w:spacing w:after="165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- Area Storico-Artistico- Culturale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 </w:t>
      </w:r>
      <w:r>
        <w:rPr>
          <w:rFonts w:ascii="Times New Roman" w:hAnsi="Times New Roman"/>
          <w:sz w:val="24"/>
          <w:szCs w:val="24"/>
          <w:rtl w:val="0"/>
          <w:lang w:val="it-IT"/>
        </w:rPr>
        <w:t>(Percorsi presso musei, archivi storici, case editrici, FAI, agenzie turistiche... )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- Area della Cittadinanza Attiva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 </w:t>
      </w:r>
      <w:r>
        <w:rPr>
          <w:rFonts w:ascii="Times New Roman" w:hAnsi="Times New Roman"/>
          <w:sz w:val="24"/>
          <w:szCs w:val="24"/>
          <w:rtl w:val="0"/>
          <w:lang w:val="it-IT"/>
        </w:rPr>
        <w:t>(Enti locali, VVFF, Polizia municipale, Associazioni di volontariato e del Terzo settore, attivit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commerciali, ONG, CONI .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EELL, Vigili Urbani, Le Cosimo, La bottega di Holden, Orchestra di Istituto</w:t>
      </w:r>
      <w:r>
        <w:rPr>
          <w:rFonts w:ascii="Times New Roman" w:hAnsi="Times New Roman"/>
          <w:sz w:val="28"/>
          <w:szCs w:val="28"/>
          <w:rtl w:val="0"/>
          <w:lang w:val="it-IT"/>
        </w:rPr>
        <w:t>)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Relativamente a compiti e attivit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in ciascun progetto riportare ed eventualmente integrare, sentito il tutor delle diverse aziende/strutture, le attivit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relative all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area in cui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inserito il progetto. 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982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824"/>
      </w:tblGrid>
      <w:tr>
        <w:tblPrEx>
          <w:shd w:val="clear" w:color="auto" w:fill="ced7e7"/>
        </w:tblPrEx>
        <w:trPr>
          <w:trHeight w:val="713" w:hRule="atLeast"/>
        </w:trPr>
        <w:tc>
          <w:tcPr>
            <w:tcW w:type="dxa" w:w="9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1"/>
              <w:jc w:val="center"/>
              <w:rPr>
                <w:b w:val="1"/>
                <w:bCs w:val="1"/>
                <w:shd w:val="clear" w:color="auto" w:fill="ffff00"/>
              </w:rPr>
            </w:pPr>
            <w:r>
              <w:rPr>
                <w:b w:val="1"/>
                <w:bCs w:val="1"/>
                <w:shd w:val="clear" w:color="auto" w:fill="ffff00"/>
                <w:rtl w:val="0"/>
                <w:lang w:val="it-IT"/>
              </w:rPr>
              <w:t>COMPITI E ATTIVITA</w:t>
            </w:r>
            <w:r>
              <w:rPr>
                <w:b w:val="1"/>
                <w:bCs w:val="1"/>
                <w:shd w:val="clear" w:color="auto" w:fill="ffff00"/>
                <w:rtl w:val="0"/>
                <w:lang w:val="it-IT"/>
              </w:rPr>
              <w:t xml:space="preserve">’ </w:t>
            </w:r>
            <w:r>
              <w:rPr>
                <w:b w:val="1"/>
                <w:bCs w:val="1"/>
                <w:shd w:val="clear" w:color="auto" w:fill="ffff00"/>
                <w:rtl w:val="0"/>
                <w:lang w:val="it-IT"/>
              </w:rPr>
              <w:t>DA SVOLGERE IN ALTERNANZA</w:t>
            </w:r>
          </w:p>
          <w:p>
            <w:pPr>
              <w:pStyle w:val="Normal.0"/>
              <w:suppressAutoHyphens w:val="1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outline w:val="0"/>
                <w:color w:val="ff0000"/>
                <w:u w:color="ff0000"/>
                <w:shd w:val="clear" w:color="auto" w:fill="ffff00"/>
                <w:rtl w:val="0"/>
                <w:lang w:val="it-IT"/>
                <w14:textFill>
                  <w14:solidFill>
                    <w14:srgbClr w14:val="FF0000"/>
                  </w14:solidFill>
                </w14:textFill>
              </w:rPr>
              <w:t>(da integrare a cura del tutor scolastico)</w:t>
            </w:r>
          </w:p>
        </w:tc>
      </w:tr>
      <w:tr>
        <w:tblPrEx>
          <w:shd w:val="clear" w:color="auto" w:fill="ced7e7"/>
        </w:tblPrEx>
        <w:trPr>
          <w:trHeight w:val="14129" w:hRule="atLeast"/>
        </w:trPr>
        <w:tc>
          <w:tcPr>
            <w:tcW w:type="dxa" w:w="9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ind w:left="115" w:firstLine="0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Scientifico- tecnologia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ind w:right="0"/>
              <w:jc w:val="both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Gestire archivi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ind w:right="0"/>
              <w:jc w:val="both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 xml:space="preserve">Creare data base di gestione 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ind w:right="0"/>
              <w:jc w:val="both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Operare azioni di segreteria telefonica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ind w:right="0"/>
              <w:jc w:val="both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Acquisire dimestichezza con la stampa 3D e i relativi software di gestione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ind w:right="0"/>
              <w:jc w:val="both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 xml:space="preserve">Saper usare software e hardware per le varie esigenze </w:t>
            </w:r>
          </w:p>
          <w:p>
            <w:pPr>
              <w:pStyle w:val="Normal.0"/>
              <w:bidi w:val="0"/>
              <w:spacing w:after="0" w:line="240" w:lineRule="auto"/>
              <w:ind w:left="113" w:right="0" w:firstLine="0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PON 1 INFN</w:t>
            </w:r>
          </w:p>
          <w:p>
            <w:pPr>
              <w:pStyle w:val="List Paragraph"/>
              <w:numPr>
                <w:ilvl w:val="0"/>
                <w:numId w:val="2"/>
              </w:numPr>
              <w:bidi w:val="0"/>
              <w:ind w:right="0"/>
              <w:jc w:val="both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Attivit</w:t>
            </w:r>
            <w:r>
              <w:rPr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hd w:val="nil" w:color="auto" w:fill="auto"/>
                <w:rtl w:val="0"/>
                <w:lang w:val="it-IT"/>
              </w:rPr>
              <w:t>di ricerca e sperimentazione nei laboratori di Alte Energie, di Energie Rinnovabili, di Tecniche di Microscopia Elettronica, di Planetologia e Astrofisica</w:t>
            </w:r>
          </w:p>
          <w:p>
            <w:pPr>
              <w:pStyle w:val="List Paragraph"/>
              <w:ind w:left="115" w:firstLine="0"/>
              <w:rPr>
                <w:b w:val="1"/>
                <w:bCs w:val="1"/>
                <w:shd w:val="nil" w:color="auto" w:fill="auto"/>
                <w:lang w:val="it-IT"/>
              </w:rPr>
            </w:pPr>
          </w:p>
          <w:p>
            <w:pPr>
              <w:pStyle w:val="List Paragraph"/>
              <w:bidi w:val="0"/>
              <w:ind w:left="115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Area economico- giuridica</w:t>
            </w:r>
          </w:p>
          <w:p>
            <w:pPr>
              <w:pStyle w:val="List Paragraph"/>
              <w:numPr>
                <w:ilvl w:val="0"/>
                <w:numId w:val="2"/>
              </w:numPr>
              <w:bidi w:val="0"/>
              <w:ind w:right="0"/>
              <w:jc w:val="left"/>
              <w:rPr>
                <w:b w:val="1"/>
                <w:bCs w:val="1"/>
                <w:rtl w:val="0"/>
                <w:lang w:val="it-IT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Operazioni di segreteria telefonica</w:t>
            </w:r>
          </w:p>
          <w:p>
            <w:pPr>
              <w:pStyle w:val="List Paragraph"/>
              <w:numPr>
                <w:ilvl w:val="0"/>
                <w:numId w:val="2"/>
              </w:numPr>
              <w:bidi w:val="0"/>
              <w:ind w:right="0"/>
              <w:jc w:val="left"/>
              <w:rPr>
                <w:b w:val="1"/>
                <w:bCs w:val="1"/>
                <w:rtl w:val="0"/>
                <w:lang w:val="it-IT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Gestione informatica di documenti, testuali, grafici</w:t>
            </w:r>
          </w:p>
          <w:p>
            <w:pPr>
              <w:pStyle w:val="List Paragraph"/>
              <w:numPr>
                <w:ilvl w:val="0"/>
                <w:numId w:val="2"/>
              </w:numPr>
              <w:bidi w:val="0"/>
              <w:ind w:right="0"/>
              <w:jc w:val="left"/>
              <w:rPr>
                <w:b w:val="1"/>
                <w:bCs w:val="1"/>
                <w:rtl w:val="0"/>
                <w:lang w:val="it-IT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Archiviazione di documenti sia in forma informatizzata che cartacea</w:t>
            </w:r>
          </w:p>
          <w:p>
            <w:pPr>
              <w:pStyle w:val="Normal.0"/>
              <w:bidi w:val="0"/>
              <w:ind w:left="115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………………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..</w:t>
            </w:r>
          </w:p>
          <w:p>
            <w:pPr>
              <w:pStyle w:val="Normal.0"/>
              <w:bidi w:val="0"/>
              <w:ind w:left="115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Area biomedica</w:t>
            </w:r>
          </w:p>
          <w:p>
            <w:pPr>
              <w:pStyle w:val="List Paragraph"/>
              <w:numPr>
                <w:ilvl w:val="0"/>
                <w:numId w:val="3"/>
              </w:numPr>
              <w:suppressAutoHyphens w:val="1"/>
              <w:bidi w:val="0"/>
              <w:ind w:right="0"/>
              <w:jc w:val="both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Effettuare tecniche di campionamento</w:t>
            </w:r>
          </w:p>
          <w:p>
            <w:pPr>
              <w:pStyle w:val="List Paragraph"/>
              <w:numPr>
                <w:ilvl w:val="0"/>
                <w:numId w:val="3"/>
              </w:numPr>
              <w:suppressAutoHyphens w:val="1"/>
              <w:bidi w:val="0"/>
              <w:ind w:right="0"/>
              <w:jc w:val="both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Collaborare alle attivit</w:t>
            </w:r>
            <w:r>
              <w:rPr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hd w:val="nil" w:color="auto" w:fill="auto"/>
                <w:rtl w:val="0"/>
                <w:lang w:val="it-IT"/>
              </w:rPr>
              <w:t>di conservazione e trasporto dei campioni</w:t>
            </w:r>
          </w:p>
          <w:p>
            <w:pPr>
              <w:pStyle w:val="List Paragraph"/>
              <w:numPr>
                <w:ilvl w:val="0"/>
                <w:numId w:val="3"/>
              </w:numPr>
              <w:suppressAutoHyphens w:val="1"/>
              <w:bidi w:val="0"/>
              <w:ind w:right="0"/>
              <w:jc w:val="both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 xml:space="preserve">Eseguire semplici analisi di laboratorio </w:t>
            </w:r>
          </w:p>
          <w:p>
            <w:pPr>
              <w:pStyle w:val="List Paragraph"/>
              <w:numPr>
                <w:ilvl w:val="0"/>
                <w:numId w:val="3"/>
              </w:numPr>
              <w:suppressAutoHyphens w:val="1"/>
              <w:bidi w:val="0"/>
              <w:ind w:right="0"/>
              <w:jc w:val="both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Utilizzare la strumentazione specifica per le diverse preparazioni</w:t>
            </w:r>
          </w:p>
          <w:p>
            <w:pPr>
              <w:pStyle w:val="List Paragraph"/>
              <w:numPr>
                <w:ilvl w:val="0"/>
                <w:numId w:val="3"/>
              </w:numPr>
              <w:suppressAutoHyphens w:val="1"/>
              <w:bidi w:val="0"/>
              <w:ind w:right="0"/>
              <w:jc w:val="both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Preparare un vetrino e utilizzare il microscopio ottico</w:t>
            </w:r>
          </w:p>
          <w:p>
            <w:pPr>
              <w:pStyle w:val="List Paragraph"/>
              <w:numPr>
                <w:ilvl w:val="0"/>
                <w:numId w:val="3"/>
              </w:numPr>
              <w:suppressAutoHyphens w:val="1"/>
              <w:bidi w:val="0"/>
              <w:ind w:right="0"/>
              <w:jc w:val="both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 xml:space="preserve">Eseguire semplici tecniche di semina </w:t>
            </w:r>
          </w:p>
          <w:p>
            <w:pPr>
              <w:pStyle w:val="List Paragraph"/>
              <w:numPr>
                <w:ilvl w:val="0"/>
                <w:numId w:val="3"/>
              </w:numPr>
              <w:suppressAutoHyphens w:val="1"/>
              <w:bidi w:val="0"/>
              <w:ind w:right="0"/>
              <w:jc w:val="both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Interpretare i risultati di semplici esami chimico- fisici</w:t>
            </w:r>
          </w:p>
          <w:p>
            <w:pPr>
              <w:pStyle w:val="List Paragraph"/>
              <w:numPr>
                <w:ilvl w:val="0"/>
                <w:numId w:val="3"/>
              </w:numPr>
              <w:suppressAutoHyphens w:val="1"/>
              <w:bidi w:val="0"/>
              <w:ind w:right="0"/>
              <w:jc w:val="both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Assistere alla vendita dei  prodotti nei vari settori merceologici (parafarmaco, cosmesi, dietetica e puericultura)</w:t>
            </w:r>
          </w:p>
          <w:p>
            <w:pPr>
              <w:pStyle w:val="List Paragraph"/>
              <w:numPr>
                <w:ilvl w:val="0"/>
                <w:numId w:val="3"/>
              </w:numPr>
              <w:suppressAutoHyphens w:val="1"/>
              <w:bidi w:val="0"/>
              <w:ind w:right="0"/>
              <w:jc w:val="both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Usare lo sfigmanometro</w:t>
            </w:r>
          </w:p>
          <w:p>
            <w:pPr>
              <w:pStyle w:val="List Paragraph"/>
              <w:numPr>
                <w:ilvl w:val="0"/>
                <w:numId w:val="3"/>
              </w:numPr>
              <w:suppressAutoHyphens w:val="1"/>
              <w:bidi w:val="0"/>
              <w:ind w:right="0"/>
              <w:jc w:val="both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Assistere alle preparazioni galeniche</w:t>
            </w:r>
          </w:p>
          <w:p>
            <w:pPr>
              <w:pStyle w:val="List Paragraph"/>
              <w:numPr>
                <w:ilvl w:val="0"/>
                <w:numId w:val="3"/>
              </w:numPr>
              <w:suppressAutoHyphens w:val="1"/>
              <w:bidi w:val="0"/>
              <w:ind w:right="0"/>
              <w:jc w:val="both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Ottimizzare la distribuzione dei prodotti in esposizione</w:t>
            </w:r>
          </w:p>
          <w:p>
            <w:pPr>
              <w:pStyle w:val="List Paragraph"/>
              <w:numPr>
                <w:ilvl w:val="0"/>
                <w:numId w:val="3"/>
              </w:numPr>
              <w:suppressAutoHyphens w:val="1"/>
              <w:bidi w:val="0"/>
              <w:ind w:right="0"/>
              <w:jc w:val="both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Assistenza alle procedure medico-veterinarie</w:t>
            </w:r>
          </w:p>
          <w:p>
            <w:pPr>
              <w:pStyle w:val="List Paragraph"/>
              <w:numPr>
                <w:ilvl w:val="0"/>
                <w:numId w:val="3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Sistemazione e raccolta dati: anamnesi, compilazione delle cartelle cliniche veterinarie</w:t>
            </w:r>
          </w:p>
          <w:p>
            <w:pPr>
              <w:pStyle w:val="List Paragraph"/>
              <w:bidi w:val="0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………………………</w:t>
            </w:r>
          </w:p>
          <w:p>
            <w:pPr>
              <w:pStyle w:val="List Paragraph"/>
              <w:bidi w:val="0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Storico- artistico- culturale</w:t>
            </w:r>
          </w:p>
          <w:p>
            <w:pPr>
              <w:pStyle w:val="List Paragraph"/>
              <w:numPr>
                <w:ilvl w:val="0"/>
                <w:numId w:val="4"/>
              </w:numPr>
              <w:bidi w:val="0"/>
              <w:ind w:right="0"/>
              <w:jc w:val="left"/>
              <w:rPr>
                <w:b w:val="1"/>
                <w:bCs w:val="1"/>
                <w:rtl w:val="0"/>
                <w:lang w:val="it-IT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Conduzione di visite guidate di oggetto storico e artistico</w:t>
            </w:r>
          </w:p>
          <w:p>
            <w:pPr>
              <w:pStyle w:val="List Paragraph"/>
              <w:numPr>
                <w:ilvl w:val="0"/>
                <w:numId w:val="4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Affiancamento redazionale, ufficio stampa, promozione  e distribuzione</w:t>
            </w:r>
          </w:p>
          <w:p>
            <w:pPr>
              <w:pStyle w:val="List Paragraph"/>
              <w:numPr>
                <w:ilvl w:val="0"/>
                <w:numId w:val="4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Supporto alle attivit</w:t>
            </w:r>
            <w:r>
              <w:rPr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hd w:val="nil" w:color="auto" w:fill="auto"/>
                <w:rtl w:val="0"/>
                <w:lang w:val="it-IT"/>
              </w:rPr>
              <w:t xml:space="preserve">di grafica, editing e impaginazione </w:t>
            </w:r>
          </w:p>
          <w:p>
            <w:pPr>
              <w:pStyle w:val="List Paragraph"/>
              <w:numPr>
                <w:ilvl w:val="0"/>
                <w:numId w:val="4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 xml:space="preserve">stesura articoli </w:t>
            </w:r>
          </w:p>
          <w:p>
            <w:pPr>
              <w:pStyle w:val="List Paragraph"/>
              <w:numPr>
                <w:ilvl w:val="0"/>
                <w:numId w:val="4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Organizzazione degli spazi e allestimenti</w:t>
            </w:r>
          </w:p>
          <w:p>
            <w:pPr>
              <w:pStyle w:val="List Paragraph"/>
              <w:numPr>
                <w:ilvl w:val="0"/>
                <w:numId w:val="4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redazione di indici e inventari</w:t>
            </w:r>
            <w:r>
              <w:rPr>
                <w:shd w:val="nil" w:color="auto" w:fill="auto"/>
                <w:rtl w:val="0"/>
                <w:lang w:val="it-IT"/>
              </w:rPr>
              <w:t xml:space="preserve">; </w:t>
            </w:r>
          </w:p>
          <w:p>
            <w:pPr>
              <w:pStyle w:val="List Paragraph"/>
              <w:numPr>
                <w:ilvl w:val="0"/>
                <w:numId w:val="4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sistemazione materiale archivistico</w:t>
            </w:r>
            <w:r>
              <w:rPr>
                <w:shd w:val="nil" w:color="auto" w:fill="auto"/>
                <w:rtl w:val="0"/>
                <w:lang w:val="it-IT"/>
              </w:rPr>
              <w:t>;</w:t>
            </w:r>
          </w:p>
          <w:p>
            <w:pPr>
              <w:pStyle w:val="List Paragraph"/>
              <w:numPr>
                <w:ilvl w:val="0"/>
                <w:numId w:val="4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assistenza al pubblico per la consultazione del materiale medesimo</w:t>
            </w:r>
          </w:p>
          <w:p>
            <w:pPr>
              <w:pStyle w:val="Normal.0"/>
              <w:spacing w:line="240" w:lineRule="auto"/>
              <w:rPr>
                <w:rFonts w:ascii="Times New Roman" w:cs="Times New Roman" w:hAnsi="Times New Roman" w:eastAsia="Times New Roman"/>
                <w:b w:val="1"/>
                <w:bCs w:val="1"/>
                <w:u w:val="single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u w:val="single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u w:val="single"/>
                <w:shd w:val="nil" w:color="auto" w:fill="auto"/>
                <w:rtl w:val="0"/>
                <w:lang w:val="it-IT"/>
              </w:rPr>
              <w:t>Librerie e/o biblioteche</w:t>
            </w:r>
          </w:p>
          <w:p>
            <w:pPr>
              <w:pStyle w:val="List Paragraph"/>
              <w:numPr>
                <w:ilvl w:val="0"/>
                <w:numId w:val="5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Organizzazione fiere ed eventi</w:t>
            </w:r>
          </w:p>
          <w:p>
            <w:pPr>
              <w:pStyle w:val="List Paragraph"/>
              <w:numPr>
                <w:ilvl w:val="0"/>
                <w:numId w:val="5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Catalogazione dei libri per genere letterario</w:t>
            </w:r>
          </w:p>
          <w:p>
            <w:pPr>
              <w:pStyle w:val="List Paragraph"/>
              <w:numPr>
                <w:ilvl w:val="0"/>
                <w:numId w:val="5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Sistemazione dei libri a scaffale e panca</w:t>
            </w:r>
          </w:p>
          <w:p>
            <w:pPr>
              <w:pStyle w:val="List Paragraph"/>
              <w:numPr>
                <w:ilvl w:val="0"/>
                <w:numId w:val="5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Consulenza con i lettori</w:t>
            </w:r>
          </w:p>
          <w:p>
            <w:pPr>
              <w:pStyle w:val="List Paragraph"/>
              <w:numPr>
                <w:ilvl w:val="0"/>
                <w:numId w:val="5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Ideazione e realizzazione della vetrina</w:t>
            </w:r>
          </w:p>
          <w:p>
            <w:pPr>
              <w:pStyle w:val="List Paragraph"/>
              <w:numPr>
                <w:ilvl w:val="0"/>
                <w:numId w:val="5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Affiancamento ricerca insersionisti</w:t>
            </w:r>
          </w:p>
          <w:p>
            <w:pPr>
              <w:pStyle w:val="List Paragraph"/>
              <w:numPr>
                <w:ilvl w:val="0"/>
                <w:numId w:val="5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Ricerca completa tramite software dedicati</w:t>
            </w:r>
          </w:p>
          <w:p>
            <w:pPr>
              <w:pStyle w:val="List Paragraph"/>
              <w:numPr>
                <w:ilvl w:val="0"/>
                <w:numId w:val="5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Gestione di attivit</w:t>
            </w:r>
            <w:r>
              <w:rPr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hd w:val="nil" w:color="auto" w:fill="auto"/>
                <w:rtl w:val="0"/>
                <w:lang w:val="it-IT"/>
              </w:rPr>
              <w:t>di monitoraggio ed auto- valutazione del  processo formativo.</w:t>
            </w: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Area della Cittadinanza attiva</w:t>
            </w: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hd w:val="nil" w:color="auto" w:fill="auto"/>
                <w:lang w:val="it-IT"/>
              </w:rPr>
            </w:pPr>
          </w:p>
          <w:p>
            <w:pPr>
              <w:pStyle w:val="List Paragraph"/>
              <w:numPr>
                <w:ilvl w:val="0"/>
                <w:numId w:val="6"/>
              </w:numPr>
              <w:bidi w:val="0"/>
              <w:ind w:right="0"/>
              <w:jc w:val="both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Gestire archivi, magazzino e portfolio clienti</w:t>
            </w:r>
          </w:p>
          <w:p>
            <w:pPr>
              <w:pStyle w:val="List Paragraph"/>
              <w:numPr>
                <w:ilvl w:val="0"/>
                <w:numId w:val="6"/>
              </w:numPr>
              <w:bidi w:val="0"/>
              <w:ind w:right="0"/>
              <w:jc w:val="both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Creare data base di semplice gestione aziendale</w:t>
            </w:r>
          </w:p>
          <w:p>
            <w:pPr>
              <w:pStyle w:val="List Paragraph"/>
              <w:numPr>
                <w:ilvl w:val="0"/>
                <w:numId w:val="6"/>
              </w:numPr>
              <w:bidi w:val="0"/>
              <w:ind w:right="0"/>
              <w:jc w:val="both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Operare azioni di segreteria telefonica</w:t>
            </w:r>
          </w:p>
          <w:p>
            <w:pPr>
              <w:pStyle w:val="List Paragraph"/>
              <w:numPr>
                <w:ilvl w:val="0"/>
                <w:numId w:val="6"/>
              </w:numPr>
              <w:bidi w:val="0"/>
              <w:ind w:right="0"/>
              <w:jc w:val="both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Acquisire dimestichezza con la stampa 3D e i relativi software di gestione</w:t>
            </w:r>
          </w:p>
          <w:p>
            <w:pPr>
              <w:pStyle w:val="List Paragraph"/>
              <w:numPr>
                <w:ilvl w:val="0"/>
                <w:numId w:val="6"/>
              </w:numPr>
              <w:bidi w:val="0"/>
              <w:ind w:right="0"/>
              <w:jc w:val="both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Saper usare software e hardware per le varie esigenze e dare indicazioni ai clienti per il loro uso</w:t>
            </w:r>
          </w:p>
          <w:p>
            <w:pPr>
              <w:pStyle w:val="List Paragraph"/>
              <w:numPr>
                <w:ilvl w:val="0"/>
                <w:numId w:val="6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Saper lavorare in team rispettando i ruoli assegnati ad ogni suo componente</w:t>
            </w:r>
          </w:p>
          <w:p>
            <w:pPr>
              <w:pStyle w:val="Normal.0"/>
              <w:spacing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Le Cosimo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it-IT"/>
              </w:rPr>
              <w:t>’</w:t>
            </w:r>
          </w:p>
          <w:p>
            <w:pPr>
              <w:pStyle w:val="List Paragraph"/>
              <w:numPr>
                <w:ilvl w:val="0"/>
                <w:numId w:val="7"/>
              </w:numPr>
              <w:bidi w:val="0"/>
              <w:ind w:right="0"/>
              <w:jc w:val="left"/>
              <w:outlineLvl w:val="2"/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</w:pPr>
            <w:r>
              <w:rPr>
                <w:rFonts w:ascii="Cambria" w:hAnsi="Cambria"/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Incontri di formazione di carattere teorico e pratico su come si imposta un articolo, un reportage, un</w:t>
            </w:r>
            <w:r>
              <w:rPr>
                <w:rFonts w:ascii="Cambria" w:hAnsi="Cambria" w:hint="default"/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Cambria" w:hAnsi="Cambria"/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intervista, un contest fotografico.</w:t>
            </w:r>
          </w:p>
          <w:p>
            <w:pPr>
              <w:pStyle w:val="List Paragraph"/>
              <w:numPr>
                <w:ilvl w:val="0"/>
                <w:numId w:val="7"/>
              </w:numPr>
              <w:bidi w:val="0"/>
              <w:ind w:right="0"/>
              <w:jc w:val="left"/>
              <w:outlineLvl w:val="2"/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</w:pPr>
            <w:r>
              <w:rPr>
                <w:rFonts w:ascii="Cambria" w:hAnsi="Cambria"/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Organizzazione e promozione di un giornale</w:t>
            </w:r>
          </w:p>
          <w:p>
            <w:pPr>
              <w:pStyle w:val="List Paragraph"/>
              <w:numPr>
                <w:ilvl w:val="0"/>
                <w:numId w:val="7"/>
              </w:numPr>
              <w:bidi w:val="0"/>
              <w:ind w:right="0"/>
              <w:jc w:val="left"/>
              <w:outlineLvl w:val="2"/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</w:pPr>
            <w:r>
              <w:rPr>
                <w:rFonts w:ascii="Cambria" w:hAnsi="Cambria"/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Video interviste ad ospiti del Liceo e Clip su tematiche inerenti le attivit</w:t>
            </w:r>
            <w:r>
              <w:rPr>
                <w:rFonts w:ascii="Cambria" w:hAnsi="Cambria" w:hint="default"/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Cambria" w:hAnsi="Cambria"/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e i progetti del Liceo o su temi di approfondimento giornalistico.</w:t>
            </w:r>
          </w:p>
          <w:p>
            <w:pPr>
              <w:pStyle w:val="List Paragraph"/>
              <w:numPr>
                <w:ilvl w:val="0"/>
                <w:numId w:val="7"/>
              </w:numPr>
              <w:bidi w:val="0"/>
              <w:ind w:right="0"/>
              <w:jc w:val="left"/>
              <w:outlineLvl w:val="2"/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</w:pPr>
            <w:r>
              <w:rPr>
                <w:rFonts w:ascii="Cambria" w:hAnsi="Cambria"/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Gestione di un sito/blog al fine della diffusione delle attivit</w:t>
            </w:r>
            <w:r>
              <w:rPr>
                <w:rFonts w:ascii="Cambria" w:hAnsi="Cambria" w:hint="default"/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Cambria" w:hAnsi="Cambria"/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del Liceo e di articoli realizzati dagli studenti</w:t>
            </w:r>
          </w:p>
          <w:p>
            <w:pPr>
              <w:pStyle w:val="List Paragraph"/>
              <w:numPr>
                <w:ilvl w:val="0"/>
                <w:numId w:val="7"/>
              </w:numPr>
              <w:bidi w:val="0"/>
              <w:ind w:right="0"/>
              <w:jc w:val="left"/>
              <w:outlineLvl w:val="2"/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</w:pPr>
            <w:r>
              <w:rPr>
                <w:rFonts w:ascii="Cambria" w:hAnsi="Cambria"/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Creazione e organizzazione di una web-radio.</w:t>
            </w:r>
          </w:p>
          <w:p>
            <w:pPr>
              <w:pStyle w:val="List Paragraph"/>
              <w:numPr>
                <w:ilvl w:val="0"/>
                <w:numId w:val="7"/>
              </w:numPr>
              <w:bidi w:val="0"/>
              <w:ind w:right="0"/>
              <w:jc w:val="left"/>
              <w:outlineLvl w:val="2"/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it-IT"/>
              </w:rPr>
            </w:pPr>
            <w:r>
              <w:rPr>
                <w:rFonts w:ascii="Cambria" w:hAnsi="Cambria"/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Esperienza in una Redazione giornalistica previa convenzione con il Liceo.</w:t>
            </w: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u w:val="single"/>
                <w:shd w:val="nil" w:color="auto" w:fill="auto"/>
                <w:lang w:val="it-IT"/>
              </w:rPr>
            </w:pPr>
          </w:p>
          <w:p>
            <w:pPr>
              <w:pStyle w:val="List Paragraph"/>
              <w:bidi w:val="0"/>
              <w:ind w:left="115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Attivit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del terzo settore e commerciali</w:t>
            </w:r>
          </w:p>
          <w:p>
            <w:pPr>
              <w:pStyle w:val="List Paragraph"/>
              <w:numPr>
                <w:ilvl w:val="0"/>
                <w:numId w:val="8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Gestire contatti telefonici</w:t>
            </w:r>
          </w:p>
          <w:p>
            <w:pPr>
              <w:pStyle w:val="List Paragraph"/>
              <w:numPr>
                <w:ilvl w:val="0"/>
                <w:numId w:val="8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Curare la documentazione  in formato cartaceo e digitale relativa a merci/prodotti</w:t>
            </w:r>
          </w:p>
          <w:p>
            <w:pPr>
              <w:pStyle w:val="List Paragraph"/>
              <w:numPr>
                <w:ilvl w:val="0"/>
                <w:numId w:val="8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Curare la pagina Facebook dell</w:t>
            </w:r>
            <w:r>
              <w:rPr>
                <w:shd w:val="nil" w:color="auto" w:fill="auto"/>
                <w:rtl w:val="0"/>
                <w:lang w:val="it-IT"/>
              </w:rPr>
              <w:t>’</w:t>
            </w:r>
            <w:r>
              <w:rPr>
                <w:shd w:val="nil" w:color="auto" w:fill="auto"/>
                <w:rtl w:val="0"/>
                <w:lang w:val="it-IT"/>
              </w:rPr>
              <w:t>azienda</w:t>
            </w:r>
          </w:p>
          <w:p>
            <w:pPr>
              <w:pStyle w:val="List Paragraph"/>
              <w:numPr>
                <w:ilvl w:val="0"/>
                <w:numId w:val="8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Utilizzare software e piattaforme dedicate</w:t>
            </w:r>
          </w:p>
          <w:p>
            <w:pPr>
              <w:pStyle w:val="List Paragraph"/>
              <w:numPr>
                <w:ilvl w:val="0"/>
                <w:numId w:val="8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Usare tecnologie digitali per la creazione di foto, video, filmati per manifestazioni ed eventi</w:t>
            </w:r>
          </w:p>
          <w:p>
            <w:pPr>
              <w:pStyle w:val="List Paragraph"/>
              <w:numPr>
                <w:ilvl w:val="0"/>
                <w:numId w:val="8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Usare le procedure previste dalle attivit</w:t>
            </w:r>
            <w:r>
              <w:rPr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hd w:val="nil" w:color="auto" w:fill="auto"/>
                <w:rtl w:val="0"/>
                <w:lang w:val="it-IT"/>
              </w:rPr>
              <w:t>di e-commerce</w:t>
            </w:r>
          </w:p>
          <w:p>
            <w:pPr>
              <w:pStyle w:val="Normal.0"/>
              <w:bidi w:val="0"/>
              <w:ind w:left="115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…………………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.</w:t>
            </w:r>
          </w:p>
          <w:p>
            <w:pPr>
              <w:pStyle w:val="Normal.0"/>
              <w:spacing w:after="0" w:line="240" w:lineRule="auto"/>
              <w:rPr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Attivit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sportiva CONI</w:t>
            </w:r>
          </w:p>
          <w:p>
            <w:pPr>
              <w:pStyle w:val="List Paragraph"/>
              <w:numPr>
                <w:ilvl w:val="0"/>
                <w:numId w:val="9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affiancamento delle figure professionali</w:t>
            </w:r>
          </w:p>
          <w:p>
            <w:pPr>
              <w:pStyle w:val="List Paragraph"/>
              <w:numPr>
                <w:ilvl w:val="0"/>
                <w:numId w:val="9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attivit</w:t>
            </w:r>
            <w:r>
              <w:rPr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hd w:val="nil" w:color="auto" w:fill="auto"/>
                <w:rtl w:val="0"/>
                <w:lang w:val="it-IT"/>
              </w:rPr>
              <w:t>di pianificazione, organizzazione e gestione dei attivit</w:t>
            </w:r>
            <w:r>
              <w:rPr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hd w:val="nil" w:color="auto" w:fill="auto"/>
                <w:rtl w:val="0"/>
                <w:lang w:val="it-IT"/>
              </w:rPr>
              <w:t>ed eventi sportivi</w:t>
            </w:r>
          </w:p>
          <w:p>
            <w:pPr>
              <w:pStyle w:val="List Paragraph"/>
              <w:numPr>
                <w:ilvl w:val="0"/>
                <w:numId w:val="9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contatti con societ</w:t>
            </w:r>
            <w:r>
              <w:rPr>
                <w:shd w:val="nil" w:color="auto" w:fill="auto"/>
                <w:rtl w:val="0"/>
                <w:lang w:val="it-IT"/>
              </w:rPr>
              <w:t>à</w:t>
            </w:r>
            <w:r>
              <w:rPr>
                <w:shd w:val="nil" w:color="auto" w:fill="auto"/>
                <w:rtl w:val="0"/>
                <w:lang w:val="it-IT"/>
              </w:rPr>
              <w:t>, associazioni e federazioni</w:t>
            </w:r>
          </w:p>
          <w:p>
            <w:pPr>
              <w:pStyle w:val="List Paragraph"/>
              <w:numPr>
                <w:ilvl w:val="0"/>
                <w:numId w:val="9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attivit</w:t>
            </w:r>
            <w:r>
              <w:rPr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hd w:val="nil" w:color="auto" w:fill="auto"/>
                <w:rtl w:val="0"/>
                <w:lang w:val="it-IT"/>
              </w:rPr>
              <w:t>di marketing e promozione</w:t>
            </w:r>
          </w:p>
          <w:p>
            <w:pPr>
              <w:pStyle w:val="List Paragraph"/>
              <w:numPr>
                <w:ilvl w:val="0"/>
                <w:numId w:val="9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partecipazione a iniziative formative per arbitro scolastico, istruttore di base, cronometrista, segnapunti...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Orchestra dell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Istituto</w:t>
            </w:r>
          </w:p>
          <w:p>
            <w:pPr>
              <w:pStyle w:val="List Paragraph"/>
              <w:numPr>
                <w:ilvl w:val="0"/>
                <w:numId w:val="10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prove ed esercitazioni orchestrali nella sala auditorium dell</w:t>
            </w:r>
            <w:r>
              <w:rPr>
                <w:shd w:val="nil" w:color="auto" w:fill="auto"/>
                <w:rtl w:val="0"/>
                <w:lang w:val="it-IT"/>
              </w:rPr>
              <w:t>’</w:t>
            </w:r>
            <w:r>
              <w:rPr>
                <w:shd w:val="nil" w:color="auto" w:fill="auto"/>
                <w:rtl w:val="0"/>
                <w:lang w:val="it-IT"/>
              </w:rPr>
              <w:t>istituto.</w:t>
            </w:r>
          </w:p>
          <w:p>
            <w:pPr>
              <w:pStyle w:val="List Paragraph"/>
              <w:numPr>
                <w:ilvl w:val="0"/>
                <w:numId w:val="10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esecuzione in pubblico del repertorio preparato nel corso dell</w:t>
            </w:r>
            <w:r>
              <w:rPr>
                <w:shd w:val="nil" w:color="auto" w:fill="auto"/>
                <w:rtl w:val="0"/>
                <w:lang w:val="it-IT"/>
              </w:rPr>
              <w:t>’</w:t>
            </w:r>
            <w:r>
              <w:rPr>
                <w:shd w:val="nil" w:color="auto" w:fill="auto"/>
                <w:rtl w:val="0"/>
                <w:lang w:val="it-IT"/>
              </w:rPr>
              <w:t>anno.</w:t>
            </w:r>
          </w:p>
          <w:p>
            <w:pPr>
              <w:pStyle w:val="List Paragraph"/>
              <w:numPr>
                <w:ilvl w:val="0"/>
                <w:numId w:val="10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partecipazione a stage e prove d</w:t>
            </w:r>
            <w:r>
              <w:rPr>
                <w:shd w:val="nil" w:color="auto" w:fill="auto"/>
                <w:rtl w:val="0"/>
                <w:lang w:val="it-IT"/>
              </w:rPr>
              <w:t>’</w:t>
            </w:r>
            <w:r>
              <w:rPr>
                <w:shd w:val="nil" w:color="auto" w:fill="auto"/>
                <w:rtl w:val="0"/>
                <w:lang w:val="it-IT"/>
              </w:rPr>
              <w:t xml:space="preserve">orchestra di enti e associazioni sul territorio. </w:t>
            </w:r>
          </w:p>
          <w:p>
            <w:pPr>
              <w:pStyle w:val="List Paragraph"/>
              <w:numPr>
                <w:ilvl w:val="0"/>
                <w:numId w:val="10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Collaborazione con l</w:t>
            </w:r>
            <w:r>
              <w:rPr>
                <w:shd w:val="nil" w:color="auto" w:fill="auto"/>
                <w:rtl w:val="0"/>
                <w:lang w:val="it-IT"/>
              </w:rPr>
              <w:t>’</w:t>
            </w:r>
            <w:r>
              <w:rPr>
                <w:shd w:val="nil" w:color="auto" w:fill="auto"/>
                <w:rtl w:val="0"/>
                <w:lang w:val="it-IT"/>
              </w:rPr>
              <w:t>Accademia di Orchestracademy e AYSO (Apulian Youth Symphony Orchestra) l</w:t>
            </w:r>
            <w:r>
              <w:rPr>
                <w:shd w:val="nil" w:color="auto" w:fill="auto"/>
                <w:rtl w:val="0"/>
                <w:lang w:val="it-IT"/>
              </w:rPr>
              <w:t>’</w:t>
            </w:r>
            <w:r>
              <w:rPr>
                <w:shd w:val="nil" w:color="auto" w:fill="auto"/>
                <w:rtl w:val="0"/>
                <w:lang w:val="it-IT"/>
              </w:rPr>
              <w:t>orchestra giovanile pugliese con sede a Monopoli.</w:t>
            </w:r>
          </w:p>
          <w:p>
            <w:pPr>
              <w:pStyle w:val="Normal.0"/>
              <w:tabs>
                <w:tab w:val="center" w:pos="4819"/>
              </w:tabs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Normal.0"/>
              <w:tabs>
                <w:tab w:val="center" w:pos="4819"/>
              </w:tabs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Normal.0"/>
              <w:tabs>
                <w:tab w:val="center" w:pos="4819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Progetto Prometheus</w:t>
            </w:r>
          </w:p>
          <w:p>
            <w:pPr>
              <w:pStyle w:val="Normal.0"/>
              <w:tabs>
                <w:tab w:val="center" w:pos="4819"/>
              </w:tabs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Mod: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“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Tecniche di ricerca nello studio dei media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” “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Lo studio della comunicazione e le altre discipline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”</w:t>
            </w:r>
          </w:p>
          <w:p>
            <w:pPr>
              <w:pStyle w:val="List Paragraph"/>
              <w:numPr>
                <w:ilvl w:val="0"/>
                <w:numId w:val="11"/>
              </w:numPr>
              <w:bidi w:val="0"/>
              <w:ind w:right="0"/>
              <w:jc w:val="both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formazione sulle nozioni principali della comunicazione umana, della multimedialit</w:t>
            </w:r>
            <w:r>
              <w:rPr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hd w:val="nil" w:color="auto" w:fill="auto"/>
                <w:rtl w:val="0"/>
                <w:lang w:val="it-IT"/>
              </w:rPr>
              <w:t>e della traduzione audiovisiva</w:t>
            </w:r>
          </w:p>
          <w:p>
            <w:pPr>
              <w:pStyle w:val="List Paragraph"/>
              <w:numPr>
                <w:ilvl w:val="0"/>
                <w:numId w:val="11"/>
              </w:numPr>
              <w:bidi w:val="0"/>
              <w:ind w:right="0"/>
              <w:jc w:val="both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 xml:space="preserve">formazione teorico e pratica di base riguardo lo scambio di testi audiovisivi sui mezzi di comunicazione di massa </w:t>
            </w:r>
            <w:r>
              <w:rPr>
                <w:shd w:val="nil" w:color="auto" w:fill="auto"/>
                <w:rtl w:val="0"/>
                <w:lang w:val="it-IT"/>
              </w:rPr>
              <w:t xml:space="preserve">– </w:t>
            </w:r>
            <w:r>
              <w:rPr>
                <w:shd w:val="nil" w:color="auto" w:fill="auto"/>
                <w:rtl w:val="0"/>
                <w:lang w:val="it-IT"/>
              </w:rPr>
              <w:t xml:space="preserve">televisione, cinema, </w:t>
            </w:r>
            <w:r>
              <w:rPr>
                <w:i w:val="1"/>
                <w:iCs w:val="1"/>
                <w:shd w:val="nil" w:color="auto" w:fill="auto"/>
                <w:rtl w:val="0"/>
                <w:lang w:val="it-IT"/>
              </w:rPr>
              <w:t>social media</w:t>
            </w:r>
            <w:r>
              <w:rPr>
                <w:shd w:val="nil" w:color="auto" w:fill="auto"/>
                <w:rtl w:val="0"/>
                <w:lang w:val="it-IT"/>
              </w:rPr>
              <w:t xml:space="preserve"> – </w:t>
            </w:r>
            <w:r>
              <w:rPr>
                <w:shd w:val="nil" w:color="auto" w:fill="auto"/>
                <w:rtl w:val="0"/>
                <w:lang w:val="it-IT"/>
              </w:rPr>
              <w:t xml:space="preserve">come processo comunicativo. </w:t>
            </w:r>
          </w:p>
          <w:p>
            <w:pPr>
              <w:pStyle w:val="List Paragraph"/>
              <w:numPr>
                <w:ilvl w:val="0"/>
                <w:numId w:val="11"/>
              </w:numPr>
              <w:bidi w:val="0"/>
              <w:ind w:right="0"/>
              <w:jc w:val="both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esame interattivo di alcune traduzioni per il doppiaggio di serie televisive (anche animate), di videogiochi e di meme</w:t>
            </w:r>
          </w:p>
          <w:p>
            <w:pPr>
              <w:pStyle w:val="List Paragraph"/>
              <w:numPr>
                <w:ilvl w:val="0"/>
                <w:numId w:val="12"/>
              </w:numPr>
              <w:bidi w:val="0"/>
              <w:ind w:right="0"/>
              <w:jc w:val="both"/>
              <w:rPr>
                <w:b w:val="1"/>
                <w:bCs w:val="1"/>
                <w:sz w:val="24"/>
                <w:szCs w:val="24"/>
                <w:rtl w:val="0"/>
                <w:lang w:val="it-IT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produzione di versioni alternative di un campione di esempi scelti, traduzione dei tipi testuali analizzati. </w:t>
            </w:r>
          </w:p>
          <w:p>
            <w:pPr>
              <w:pStyle w:val="List Paragraph"/>
              <w:numPr>
                <w:ilvl w:val="0"/>
                <w:numId w:val="11"/>
              </w:numPr>
              <w:bidi w:val="0"/>
              <w:ind w:right="0"/>
              <w:jc w:val="both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formazione su pratiche di  ricerca sui programmi televisivi di carattere scientifico</w:t>
            </w:r>
          </w:p>
          <w:p>
            <w:pPr>
              <w:pStyle w:val="List Paragraph"/>
              <w:numPr>
                <w:ilvl w:val="0"/>
                <w:numId w:val="11"/>
              </w:numPr>
              <w:bidi w:val="0"/>
              <w:ind w:right="0"/>
              <w:jc w:val="both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introduzione e formazione per la ricerca sul web e sui social</w:t>
            </w:r>
          </w:p>
          <w:p>
            <w:pPr>
              <w:pStyle w:val="List Paragraph"/>
              <w:numPr>
                <w:ilvl w:val="0"/>
                <w:numId w:val="11"/>
              </w:numPr>
              <w:bidi w:val="0"/>
              <w:ind w:right="0"/>
              <w:jc w:val="both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strategie e strumenti per l</w:t>
            </w:r>
            <w:r>
              <w:rPr>
                <w:shd w:val="nil" w:color="auto" w:fill="auto"/>
                <w:rtl w:val="0"/>
                <w:lang w:val="it-IT"/>
              </w:rPr>
              <w:t>’</w:t>
            </w:r>
            <w:r>
              <w:rPr>
                <w:shd w:val="nil" w:color="auto" w:fill="auto"/>
                <w:rtl w:val="0"/>
                <w:lang w:val="it-IT"/>
              </w:rPr>
              <w:t>analisi e l</w:t>
            </w:r>
            <w:r>
              <w:rPr>
                <w:shd w:val="nil" w:color="auto" w:fill="auto"/>
                <w:rtl w:val="0"/>
                <w:lang w:val="it-IT"/>
              </w:rPr>
              <w:t>’</w:t>
            </w:r>
            <w:r>
              <w:rPr>
                <w:shd w:val="nil" w:color="auto" w:fill="auto"/>
                <w:rtl w:val="0"/>
                <w:lang w:val="it-IT"/>
              </w:rPr>
              <w:t>interpretazione di testi di varia natura in lingua italiana</w:t>
            </w:r>
          </w:p>
          <w:p>
            <w:pPr>
              <w:pStyle w:val="List Paragraph"/>
              <w:ind w:left="0" w:firstLine="0"/>
              <w:jc w:val="both"/>
              <w:rPr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clear" w:color="auto" w:fill="ffff00"/>
                <w:rtl w:val="0"/>
                <w:lang w:val="it-IT"/>
              </w:rPr>
              <w:t>Corsi PET e FIRST da completare con stage esterni presso agenzie di viaggio</w:t>
            </w:r>
          </w:p>
          <w:p>
            <w:pPr>
              <w:pStyle w:val="Normal.0"/>
              <w:shd w:val="clear" w:color="auto" w:fill="ffffff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Reading and Writing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 </w:t>
            </w:r>
          </w:p>
          <w:p>
            <w:pPr>
              <w:pStyle w:val="Normal.0"/>
              <w:shd w:val="clear" w:color="auto" w:fill="ffffff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Listening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 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.</w:t>
            </w:r>
          </w:p>
          <w:p>
            <w:pPr>
              <w:pStyle w:val="Normal.0"/>
              <w:shd w:val="clear" w:color="auto" w:fill="ffffff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Speaking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 </w:t>
            </w: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Biologia con Curvatura Biomedica</w:t>
            </w:r>
          </w:p>
          <w:p>
            <w:pPr>
              <w:pStyle w:val="List Paragraph"/>
              <w:numPr>
                <w:ilvl w:val="0"/>
                <w:numId w:val="13"/>
              </w:numPr>
              <w:bidi w:val="0"/>
              <w:ind w:right="0"/>
              <w:jc w:val="left"/>
              <w:rPr>
                <w:b w:val="1"/>
                <w:bCs w:val="1"/>
                <w:rtl w:val="0"/>
                <w:lang w:val="it-IT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formazione in aula, su tematiche di Biologia: Apparato Tegumentario, Apparato  Muscoloscheletrico, Apparato Cardiovascolare, Ematologia e Genetica</w:t>
            </w:r>
          </w:p>
          <w:p>
            <w:pPr>
              <w:pStyle w:val="List Paragraph"/>
              <w:numPr>
                <w:ilvl w:val="0"/>
                <w:numId w:val="13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 xml:space="preserve">seminari  da medici specialisti </w:t>
            </w:r>
          </w:p>
          <w:p>
            <w:pPr>
              <w:pStyle w:val="List Paragraph"/>
              <w:numPr>
                <w:ilvl w:val="0"/>
                <w:numId w:val="13"/>
              </w:numPr>
              <w:bidi w:val="0"/>
              <w:ind w:right="0"/>
              <w:jc w:val="left"/>
              <w:rPr>
                <w:b w:val="1"/>
                <w:bCs w:val="1"/>
                <w:rtl w:val="0"/>
                <w:lang w:val="it-IT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tirocinio ( attivit</w:t>
            </w: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osservativa e di laboratorio ) presso strutture sanitarie individuate dall</w:t>
            </w: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>’</w:t>
            </w:r>
            <w:r>
              <w:rPr>
                <w:b w:val="0"/>
                <w:bCs w:val="0"/>
                <w:shd w:val="nil" w:color="auto" w:fill="auto"/>
                <w:rtl w:val="0"/>
                <w:lang w:val="it-IT"/>
              </w:rPr>
              <w:t xml:space="preserve">Ordine dei Medici. </w:t>
            </w: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Associazioni di Volontariato</w:t>
            </w: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hd w:val="nil" w:color="auto" w:fill="auto"/>
                <w:lang w:val="it-IT"/>
              </w:rPr>
            </w:pPr>
          </w:p>
          <w:p>
            <w:pPr>
              <w:pStyle w:val="List Paragraph"/>
              <w:numPr>
                <w:ilvl w:val="0"/>
                <w:numId w:val="14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Raccolta fondi per associazioni di volontariato</w:t>
            </w:r>
          </w:p>
          <w:p>
            <w:pPr>
              <w:pStyle w:val="List Paragraph"/>
              <w:numPr>
                <w:ilvl w:val="0"/>
                <w:numId w:val="14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Vendita di prodotti dolciari all</w:t>
            </w:r>
            <w:r>
              <w:rPr>
                <w:shd w:val="nil" w:color="auto" w:fill="auto"/>
                <w:rtl w:val="0"/>
                <w:lang w:val="it-IT"/>
              </w:rPr>
              <w:t>’</w:t>
            </w:r>
            <w:r>
              <w:rPr>
                <w:shd w:val="nil" w:color="auto" w:fill="auto"/>
                <w:rtl w:val="0"/>
                <w:lang w:val="it-IT"/>
              </w:rPr>
              <w:t>interno ed all</w:t>
            </w:r>
            <w:r>
              <w:rPr>
                <w:shd w:val="nil" w:color="auto" w:fill="auto"/>
                <w:rtl w:val="0"/>
                <w:lang w:val="it-IT"/>
              </w:rPr>
              <w:t>’</w:t>
            </w:r>
            <w:r>
              <w:rPr>
                <w:shd w:val="nil" w:color="auto" w:fill="auto"/>
                <w:rtl w:val="0"/>
                <w:lang w:val="it-IT"/>
              </w:rPr>
              <w:t>esterno dell</w:t>
            </w:r>
            <w:r>
              <w:rPr>
                <w:shd w:val="nil" w:color="auto" w:fill="auto"/>
                <w:rtl w:val="0"/>
                <w:lang w:val="it-IT"/>
              </w:rPr>
              <w:t>’</w:t>
            </w:r>
            <w:r>
              <w:rPr>
                <w:shd w:val="nil" w:color="auto" w:fill="auto"/>
                <w:rtl w:val="0"/>
                <w:lang w:val="it-IT"/>
              </w:rPr>
              <w:t>Istituto</w:t>
            </w:r>
          </w:p>
          <w:p>
            <w:pPr>
              <w:pStyle w:val="List Paragraph"/>
              <w:numPr>
                <w:ilvl w:val="0"/>
                <w:numId w:val="14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Raccolta prodotti per Comunit</w:t>
            </w:r>
            <w:r>
              <w:rPr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hd w:val="nil" w:color="auto" w:fill="auto"/>
                <w:rtl w:val="0"/>
                <w:lang w:val="it-IT"/>
              </w:rPr>
              <w:t>ed Enti della citt</w:t>
            </w:r>
            <w:r>
              <w:rPr>
                <w:shd w:val="nil" w:color="auto" w:fill="auto"/>
                <w:rtl w:val="0"/>
                <w:lang w:val="it-IT"/>
              </w:rPr>
              <w:t xml:space="preserve">à </w:t>
            </w:r>
          </w:p>
          <w:p>
            <w:pPr>
              <w:pStyle w:val="List Paragraph"/>
              <w:numPr>
                <w:ilvl w:val="0"/>
                <w:numId w:val="14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Progettazione e rganizzazione di attivit</w:t>
            </w:r>
            <w:r>
              <w:rPr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hd w:val="nil" w:color="auto" w:fill="auto"/>
                <w:rtl w:val="0"/>
                <w:lang w:val="it-IT"/>
              </w:rPr>
              <w:t>sociali con ricaduta sul territorio</w:t>
            </w:r>
          </w:p>
          <w:p>
            <w:pPr>
              <w:pStyle w:val="Normal.0"/>
              <w:rPr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La Bottega di Holden</w:t>
            </w:r>
          </w:p>
          <w:p>
            <w:pPr>
              <w:pStyle w:val="List Paragraph"/>
              <w:numPr>
                <w:ilvl w:val="0"/>
                <w:numId w:val="15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approfondimenti e attivit</w:t>
            </w:r>
            <w:r>
              <w:rPr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hd w:val="nil" w:color="auto" w:fill="auto"/>
                <w:rtl w:val="0"/>
                <w:lang w:val="it-IT"/>
              </w:rPr>
              <w:t>di ricerca su temi di attualit</w:t>
            </w:r>
            <w:r>
              <w:rPr>
                <w:shd w:val="nil" w:color="auto" w:fill="auto"/>
                <w:rtl w:val="0"/>
                <w:lang w:val="it-IT"/>
              </w:rPr>
              <w:t>à</w:t>
            </w:r>
            <w:r>
              <w:rPr>
                <w:shd w:val="nil" w:color="auto" w:fill="auto"/>
                <w:rtl w:val="0"/>
                <w:lang w:val="it-IT"/>
              </w:rPr>
              <w:t>;</w:t>
            </w:r>
          </w:p>
          <w:p>
            <w:pPr>
              <w:pStyle w:val="List Paragraph"/>
              <w:numPr>
                <w:ilvl w:val="0"/>
                <w:numId w:val="15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confronti sui temi analizzati con l</w:t>
            </w:r>
            <w:r>
              <w:rPr>
                <w:shd w:val="nil" w:color="auto" w:fill="auto"/>
                <w:rtl w:val="0"/>
                <w:lang w:val="it-IT"/>
              </w:rPr>
              <w:t>’</w:t>
            </w:r>
            <w:r>
              <w:rPr>
                <w:shd w:val="nil" w:color="auto" w:fill="auto"/>
                <w:rtl w:val="0"/>
                <w:lang w:val="it-IT"/>
              </w:rPr>
              <w:t>utilizzo della metodologia del debate;</w:t>
            </w:r>
          </w:p>
          <w:p>
            <w:pPr>
              <w:pStyle w:val="List Paragraph"/>
              <w:numPr>
                <w:ilvl w:val="0"/>
                <w:numId w:val="15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realizzazione di prodotti audio-visivi e multimediali;</w:t>
            </w:r>
          </w:p>
          <w:p>
            <w:pPr>
              <w:pStyle w:val="List Paragraph"/>
              <w:numPr>
                <w:ilvl w:val="0"/>
                <w:numId w:val="15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libera espressione e condivisione delle proprie passioni (musica, letteratura, cinema, fotografia, sport);</w:t>
            </w:r>
          </w:p>
          <w:p>
            <w:pPr>
              <w:pStyle w:val="List Paragraph"/>
              <w:numPr>
                <w:ilvl w:val="0"/>
                <w:numId w:val="15"/>
              </w:numPr>
              <w:bidi w:val="0"/>
              <w:ind w:right="0"/>
              <w:jc w:val="left"/>
              <w:rPr>
                <w:rtl w:val="0"/>
                <w:lang w:val="it-IT"/>
              </w:rPr>
            </w:pPr>
            <w:r>
              <w:rPr>
                <w:shd w:val="nil" w:color="auto" w:fill="auto"/>
                <w:rtl w:val="0"/>
                <w:lang w:val="it-IT"/>
              </w:rPr>
              <w:t>organizzazione di incontri con esperti e associazioni del territorio.</w:t>
            </w:r>
          </w:p>
          <w:p>
            <w:pPr>
              <w:pStyle w:val="List Paragraph"/>
              <w:ind w:left="720" w:firstLine="0"/>
              <w:rPr>
                <w:shd w:val="nil" w:color="auto" w:fill="auto"/>
                <w:lang w:val="it-IT"/>
              </w:rPr>
            </w:pPr>
          </w:p>
          <w:p>
            <w:pPr>
              <w:pStyle w:val="List Paragraph"/>
              <w:bidi w:val="0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Agenzie di viaggio</w:t>
            </w:r>
          </w:p>
          <w:p>
            <w:pPr>
              <w:pStyle w:val="List Paragraph"/>
              <w:numPr>
                <w:ilvl w:val="0"/>
                <w:numId w:val="16"/>
              </w:numPr>
              <w:bidi w:val="0"/>
              <w:ind w:right="0"/>
              <w:jc w:val="left"/>
              <w:rPr>
                <w:b w:val="1"/>
                <w:bCs w:val="1"/>
                <w:sz w:val="22"/>
                <w:szCs w:val="22"/>
                <w:rtl w:val="0"/>
                <w:lang w:val="it-IT"/>
              </w:rPr>
            </w:pPr>
            <w:r>
              <w:rPr>
                <w:b w:val="0"/>
                <w:bCs w:val="0"/>
                <w:outline w:val="0"/>
                <w:color w:val="444444"/>
                <w:sz w:val="22"/>
                <w:szCs w:val="22"/>
                <w:u w:color="444444"/>
                <w:shd w:val="nil" w:color="auto" w:fill="auto"/>
                <w:rtl w:val="0"/>
                <w:lang w:val="it-IT"/>
                <w14:textFill>
                  <w14:solidFill>
                    <w14:srgbClr w14:val="444444"/>
                  </w14:solidFill>
                </w14:textFill>
              </w:rPr>
              <w:t>formazione sui pacchetti applicativi dedicati dei tour operator ;</w:t>
            </w:r>
          </w:p>
          <w:p>
            <w:pPr>
              <w:pStyle w:val="List Paragraph"/>
              <w:numPr>
                <w:ilvl w:val="0"/>
                <w:numId w:val="16"/>
              </w:numPr>
              <w:bidi w:val="0"/>
              <w:ind w:right="0"/>
              <w:jc w:val="left"/>
              <w:rPr>
                <w:b w:val="1"/>
                <w:bCs w:val="1"/>
                <w:sz w:val="22"/>
                <w:szCs w:val="22"/>
                <w:rtl w:val="0"/>
                <w:lang w:val="it-IT"/>
              </w:rPr>
            </w:pPr>
            <w:r>
              <w:rPr>
                <w:b w:val="0"/>
                <w:bCs w:val="0"/>
                <w:outline w:val="0"/>
                <w:color w:val="444444"/>
                <w:sz w:val="22"/>
                <w:szCs w:val="22"/>
                <w:u w:color="444444"/>
                <w:shd w:val="nil" w:color="auto" w:fill="auto"/>
                <w:rtl w:val="0"/>
                <w:lang w:val="it-IT"/>
                <w14:textFill>
                  <w14:solidFill>
                    <w14:srgbClr w14:val="444444"/>
                  </w14:solidFill>
                </w14:textFill>
              </w:rPr>
              <w:t>prenotazione di trasporti e pernottamenti</w:t>
            </w:r>
          </w:p>
          <w:p>
            <w:pPr>
              <w:pStyle w:val="List Paragraph"/>
              <w:numPr>
                <w:ilvl w:val="0"/>
                <w:numId w:val="16"/>
              </w:numPr>
              <w:bidi w:val="0"/>
              <w:ind w:right="0"/>
              <w:jc w:val="left"/>
              <w:rPr>
                <w:b w:val="1"/>
                <w:bCs w:val="1"/>
                <w:sz w:val="22"/>
                <w:szCs w:val="22"/>
                <w:rtl w:val="0"/>
                <w:lang w:val="it-IT"/>
              </w:rPr>
            </w:pPr>
            <w:r>
              <w:rPr>
                <w:b w:val="0"/>
                <w:bCs w:val="0"/>
                <w:outline w:val="0"/>
                <w:color w:val="444444"/>
                <w:sz w:val="22"/>
                <w:szCs w:val="22"/>
                <w:u w:color="444444"/>
                <w:shd w:val="nil" w:color="auto" w:fill="auto"/>
                <w:rtl w:val="0"/>
                <w:lang w:val="it-IT"/>
                <w14:textFill>
                  <w14:solidFill>
                    <w14:srgbClr w14:val="444444"/>
                  </w14:solidFill>
                </w14:textFill>
              </w:rPr>
              <w:t xml:space="preserve">preparazione di </w:t>
            </w:r>
            <w:r>
              <w:rPr>
                <w:b w:val="0"/>
                <w:bCs w:val="0"/>
                <w:outline w:val="0"/>
                <w:color w:val="444444"/>
                <w:sz w:val="22"/>
                <w:szCs w:val="22"/>
                <w:u w:color="444444"/>
                <w:shd w:val="nil" w:color="auto" w:fill="auto"/>
                <w:rtl w:val="0"/>
                <w:lang w:val="it-IT"/>
                <w14:textFill>
                  <w14:solidFill>
                    <w14:srgbClr w14:val="444444"/>
                  </w14:solidFill>
                </w14:textFill>
              </w:rPr>
              <w:t> </w:t>
            </w:r>
            <w:r>
              <w:rPr>
                <w:b w:val="1"/>
                <w:bCs w:val="1"/>
                <w:outline w:val="0"/>
                <w:color w:val="444444"/>
                <w:sz w:val="22"/>
                <w:szCs w:val="22"/>
                <w:u w:color="444444"/>
                <w:shd w:val="nil" w:color="auto" w:fill="auto"/>
                <w:rtl w:val="0"/>
                <w:lang w:val="it-IT"/>
                <w14:textFill>
                  <w14:solidFill>
                    <w14:srgbClr w14:val="444444"/>
                  </w14:solidFill>
                </w14:textFill>
              </w:rPr>
              <w:t>i</w:t>
            </w:r>
            <w:r>
              <w:rPr>
                <w:b w:val="0"/>
                <w:bCs w:val="0"/>
                <w:outline w:val="0"/>
                <w:color w:val="444444"/>
                <w:sz w:val="22"/>
                <w:szCs w:val="22"/>
                <w:u w:color="444444"/>
                <w:shd w:val="nil" w:color="auto" w:fill="auto"/>
                <w:rtl w:val="0"/>
                <w:lang w:val="it-IT"/>
                <w14:textFill>
                  <w14:solidFill>
                    <w14:srgbClr w14:val="444444"/>
                  </w14:solidFill>
                </w14:textFill>
              </w:rPr>
              <w:t>tinerari</w:t>
            </w:r>
            <w:r>
              <w:rPr>
                <w:b w:val="0"/>
                <w:bCs w:val="0"/>
                <w:outline w:val="0"/>
                <w:color w:val="444444"/>
                <w:sz w:val="22"/>
                <w:szCs w:val="22"/>
                <w:u w:color="444444"/>
                <w:shd w:val="nil" w:color="auto" w:fill="auto"/>
                <w:rtl w:val="0"/>
                <w:lang w:val="it-IT"/>
                <w14:textFill>
                  <w14:solidFill>
                    <w14:srgbClr w14:val="444444"/>
                  </w14:solidFill>
                </w14:textFill>
              </w:rPr>
              <w:t> </w:t>
            </w:r>
            <w:r>
              <w:rPr>
                <w:b w:val="0"/>
                <w:bCs w:val="0"/>
                <w:outline w:val="0"/>
                <w:color w:val="444444"/>
                <w:sz w:val="22"/>
                <w:szCs w:val="22"/>
                <w:u w:color="444444"/>
                <w:shd w:val="nil" w:color="auto" w:fill="auto"/>
                <w:rtl w:val="0"/>
                <w:lang w:val="it-IT"/>
                <w14:textFill>
                  <w14:solidFill>
                    <w14:srgbClr w14:val="444444"/>
                  </w14:solidFill>
                </w14:textFill>
              </w:rPr>
              <w:t>e promozione di pacchetti turistici</w:t>
            </w:r>
            <w:r>
              <w:rPr>
                <w:b w:val="0"/>
                <w:bCs w:val="0"/>
                <w:outline w:val="0"/>
                <w:color w:val="444444"/>
                <w:sz w:val="22"/>
                <w:szCs w:val="22"/>
                <w:u w:color="444444"/>
                <w:shd w:val="nil" w:color="auto" w:fill="auto"/>
                <w:rtl w:val="0"/>
                <w:lang w:val="it-IT"/>
                <w14:textFill>
                  <w14:solidFill>
                    <w14:srgbClr w14:val="444444"/>
                  </w14:solidFill>
                </w14:textFill>
              </w:rPr>
              <w:t> </w:t>
            </w:r>
            <w:r>
              <w:rPr>
                <w:b w:val="0"/>
                <w:bCs w:val="0"/>
                <w:outline w:val="0"/>
                <w:color w:val="444444"/>
                <w:sz w:val="22"/>
                <w:szCs w:val="22"/>
                <w:u w:color="444444"/>
                <w:shd w:val="nil" w:color="auto" w:fill="auto"/>
                <w:rtl w:val="0"/>
                <w:lang w:val="it-IT"/>
                <w14:textFill>
                  <w14:solidFill>
                    <w14:srgbClr w14:val="444444"/>
                  </w14:solidFill>
                </w14:textFill>
              </w:rPr>
              <w:t>dei</w:t>
            </w:r>
            <w:r>
              <w:rPr>
                <w:b w:val="0"/>
                <w:bCs w:val="0"/>
                <w:outline w:val="0"/>
                <w:color w:val="444444"/>
                <w:sz w:val="22"/>
                <w:szCs w:val="22"/>
                <w:u w:color="444444"/>
                <w:shd w:val="nil" w:color="auto" w:fill="auto"/>
                <w:rtl w:val="0"/>
                <w:lang w:val="it-IT"/>
                <w14:textFill>
                  <w14:solidFill>
                    <w14:srgbClr w14:val="444444"/>
                  </w14:solidFill>
                </w14:textFill>
              </w:rPr>
              <w:t> </w:t>
            </w:r>
            <w:r>
              <w:rPr>
                <w:b w:val="0"/>
                <w:bCs w:val="0"/>
                <w:i w:val="1"/>
                <w:iCs w:val="1"/>
                <w:outline w:val="0"/>
                <w:color w:val="444444"/>
                <w:sz w:val="22"/>
                <w:szCs w:val="22"/>
                <w:u w:color="444444"/>
                <w:shd w:val="nil" w:color="auto" w:fill="auto"/>
                <w:rtl w:val="0"/>
                <w:lang w:val="it-IT"/>
                <w14:textFill>
                  <w14:solidFill>
                    <w14:srgbClr w14:val="444444"/>
                  </w14:solidFill>
                </w14:textFill>
              </w:rPr>
              <w:t>tour operator</w:t>
            </w:r>
          </w:p>
          <w:p>
            <w:pPr>
              <w:pStyle w:val="List Paragraph"/>
              <w:numPr>
                <w:ilvl w:val="0"/>
                <w:numId w:val="16"/>
              </w:numPr>
              <w:bidi w:val="0"/>
              <w:ind w:right="0"/>
              <w:jc w:val="left"/>
              <w:rPr>
                <w:b w:val="1"/>
                <w:bCs w:val="1"/>
                <w:sz w:val="22"/>
                <w:szCs w:val="22"/>
                <w:rtl w:val="0"/>
                <w:lang w:val="it-IT"/>
              </w:rPr>
            </w:pPr>
            <w:r>
              <w:rPr>
                <w:b w:val="0"/>
                <w:bCs w:val="0"/>
                <w:outline w:val="0"/>
                <w:color w:val="444444"/>
                <w:sz w:val="22"/>
                <w:szCs w:val="22"/>
                <w:u w:color="444444"/>
                <w:shd w:val="nil" w:color="auto" w:fill="auto"/>
                <w:rtl w:val="0"/>
                <w:lang w:val="it-IT"/>
                <w14:textFill>
                  <w14:solidFill>
                    <w14:srgbClr w14:val="444444"/>
                  </w14:solidFill>
                </w14:textFill>
              </w:rPr>
              <w:t xml:space="preserve"> comunicazione di</w:t>
            </w:r>
            <w:r>
              <w:rPr>
                <w:b w:val="1"/>
                <w:bCs w:val="1"/>
                <w:outline w:val="0"/>
                <w:color w:val="444444"/>
                <w:sz w:val="22"/>
                <w:szCs w:val="22"/>
                <w:u w:color="444444"/>
                <w:shd w:val="nil" w:color="auto" w:fill="auto"/>
                <w:rtl w:val="0"/>
                <w:lang w:val="it-IT"/>
                <w14:textFill>
                  <w14:solidFill>
                    <w14:srgbClr w14:val="444444"/>
                  </w14:solidFill>
                </w14:textFill>
              </w:rPr>
              <w:t xml:space="preserve"> </w:t>
            </w:r>
            <w:r>
              <w:rPr>
                <w:b w:val="0"/>
                <w:bCs w:val="0"/>
                <w:outline w:val="0"/>
                <w:color w:val="444444"/>
                <w:sz w:val="22"/>
                <w:szCs w:val="22"/>
                <w:u w:color="444444"/>
                <w:shd w:val="nil" w:color="auto" w:fill="auto"/>
                <w:rtl w:val="0"/>
                <w:lang w:val="it-IT"/>
                <w14:textFill>
                  <w14:solidFill>
                    <w14:srgbClr w14:val="444444"/>
                  </w14:solidFill>
                </w14:textFill>
              </w:rPr>
              <w:t xml:space="preserve">informazioni pratiche sulle destinazioni. </w:t>
            </w:r>
          </w:p>
        </w:tc>
      </w:tr>
      <w:tr>
        <w:tblPrEx>
          <w:shd w:val="clear" w:color="auto" w:fill="ced7e7"/>
        </w:tblPrEx>
        <w:trPr>
          <w:trHeight w:val="2272" w:hRule="atLeast"/>
        </w:trPr>
        <w:tc>
          <w:tcPr>
            <w:tcW w:type="dxa" w:w="9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both"/>
      </w:pPr>
      <w:r>
        <w:rPr>
          <w:rFonts w:ascii="Times New Roman" w:hAnsi="Times New Roman"/>
          <w:sz w:val="24"/>
          <w:szCs w:val="24"/>
          <w:rtl w:val="0"/>
          <w:lang w:val="it-IT"/>
        </w:rPr>
        <w:t>Per i percorsi interni alla scuola i coordinatori riceveranno un abstract per ogni percorso da parte della referente del PCTO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·"/>
      <w:lvlJc w:val="left"/>
      <w:pPr>
        <w:ind w:left="693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1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3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53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7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9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13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3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5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·"/>
      <w:lvlJc w:val="left"/>
      <w:pPr>
        <w:ind w:left="693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1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3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53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7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9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13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3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5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bullet"/>
      <w:suff w:val="tab"/>
      <w:lvlText w:val="·"/>
      <w:lvlJc w:val="left"/>
      <w:pPr>
        <w:ind w:left="693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1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3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53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7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9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13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3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5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multiLevelType w:val="hybridMultilevel"/>
    <w:lvl w:ilvl="0">
      <w:start w:val="1"/>
      <w:numFmt w:val="bullet"/>
      <w:suff w:val="tab"/>
      <w:lvlText w:val="·"/>
      <w:lvlJc w:val="left"/>
      <w:pPr>
        <w:ind w:left="693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1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3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53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7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9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13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3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5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0"/>
    <w:lvlOverride w:ilvl="0">
      <w:lvl w:ilvl="0">
        <w:start w:val="1"/>
        <w:numFmt w:val="bullet"/>
        <w:suff w:val="tab"/>
        <w:lvlText w:val="·"/>
        <w:lvlJc w:val="left"/>
        <w:pPr>
          <w:tabs>
            <w:tab w:val="center" w:pos="4819"/>
          </w:tabs>
          <w:ind w:left="7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center" w:pos="4819"/>
          </w:tabs>
          <w:ind w:left="144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center" w:pos="4819"/>
          </w:tabs>
          <w:ind w:left="21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center" w:pos="4819"/>
          </w:tabs>
          <w:ind w:left="288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center" w:pos="4819"/>
          </w:tabs>
          <w:ind w:left="360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center" w:pos="4819"/>
          </w:tabs>
          <w:ind w:left="43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ind w:left="4819" w:hanging="13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center" w:pos="4819"/>
          </w:tabs>
          <w:ind w:left="57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center" w:pos="4819"/>
          </w:tabs>
          <w:ind w:left="64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08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